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A" w:rsidRDefault="002872AA" w:rsidP="002872AA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872AA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ПФР обеспечил единовременную выплату ко Дню Победы инвалидам и участникам Великой Отечественной войны </w:t>
      </w:r>
    </w:p>
    <w:p w:rsidR="00E77ECA" w:rsidRPr="00337986" w:rsidRDefault="00E77ECA" w:rsidP="00E77E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E77ECA" w:rsidRPr="00337986" w:rsidRDefault="00E77ECA" w:rsidP="00E77E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22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E77ECA" w:rsidRDefault="00E77ECA" w:rsidP="00E77E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E77ECA" w:rsidRDefault="00E77ECA" w:rsidP="00E77E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2872AA" w:rsidRPr="002872AA" w:rsidRDefault="002872AA" w:rsidP="002872A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872A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осуществил единовременную выплату инвалидам и участникам Великой Отечественной войны в связи с 73-й годовщиной Победы. Выплата, составляющая в соответствии с указом президента России В. В. Путина 10 тыс. рублей, уже предоставлена по линии Пенсионного фонда России 81,7 тыс. ветеранов. </w:t>
      </w:r>
    </w:p>
    <w:p w:rsidR="002872AA" w:rsidRDefault="002872AA" w:rsidP="002872A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872AA">
        <w:rPr>
          <w:rFonts w:ascii="Arial" w:hAnsi="Arial" w:cs="Arial"/>
          <w:color w:val="595959" w:themeColor="text1" w:themeTint="A6"/>
          <w:sz w:val="24"/>
          <w:szCs w:val="24"/>
        </w:rPr>
        <w:t xml:space="preserve">Финансирование выплаты ко Дню Победы обеспечено Пенсионным фондом в полном объеме. Средства выплачены через все доставочные организации, включая «Почту России» и кредитные организации. Некоторым ветеранам в связи с личными обстоятельствами, например отсутствием в период доставки, единовременная выплата может быть предоставлена в следующий доставочный период, но такие случаи единичны. </w:t>
      </w:r>
    </w:p>
    <w:p w:rsidR="00CC2CF8" w:rsidRDefault="00CC2CF8" w:rsidP="002872A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Пресс-служба</w:t>
      </w: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Отделения Пенсионного фонда РФ</w:t>
      </w: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по Кабардино-Балкарской республике</w:t>
      </w: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 19</w:t>
      </w:r>
      <w:bookmarkStart w:id="0" w:name="_GoBack"/>
      <w:bookmarkEnd w:id="0"/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 «а»,</w:t>
      </w: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Офис № 316</w:t>
      </w:r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Вебсайт: </w:t>
      </w:r>
      <w:hyperlink r:id="rId5" w:history="1">
        <w:r w:rsidRPr="009A328F">
          <w:rPr>
            <w:rFonts w:ascii="Arial" w:eastAsia="Times New Roman" w:hAnsi="Arial" w:cs="Arial"/>
            <w:b/>
            <w:color w:val="595959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CC2CF8" w:rsidRPr="009A328F" w:rsidRDefault="00CC2CF8" w:rsidP="00CC2CF8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</w:pPr>
      <w:r w:rsidRPr="009A328F"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  <w:t xml:space="preserve">E-mail: </w:t>
      </w:r>
      <w:r w:rsidRPr="009A328F">
        <w:rPr>
          <w:rFonts w:ascii="Arial" w:eastAsia="Times New Roman" w:hAnsi="Arial" w:cs="Arial"/>
          <w:b/>
          <w:color w:val="595959"/>
          <w:sz w:val="24"/>
          <w:szCs w:val="24"/>
          <w:u w:val="single"/>
          <w:lang w:val="en-US" w:eastAsia="ru-RU"/>
        </w:rPr>
        <w:t>opfr_po_kbr@mail.ru</w:t>
      </w:r>
    </w:p>
    <w:p w:rsidR="00CC2CF8" w:rsidRPr="00CC2CF8" w:rsidRDefault="00CC2CF8" w:rsidP="002872A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C2CF8" w:rsidRPr="00CC2CF8" w:rsidSect="002872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AA"/>
    <w:rsid w:val="002872AA"/>
    <w:rsid w:val="00924688"/>
    <w:rsid w:val="00BA67DE"/>
    <w:rsid w:val="00CC2CF8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Kraftway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2018-05-22T08:55:00Z</dcterms:created>
  <dcterms:modified xsi:type="dcterms:W3CDTF">2018-05-22T09:00:00Z</dcterms:modified>
</cp:coreProperties>
</file>